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400" w:type="pct"/>
        <w:jc w:val="center"/>
        <w:tblCellSpacing w:w="15" w:type="dxa"/>
        <w:tblCellMar>
          <w:top w:w="15" w:type="dxa"/>
          <w:left w:w="15" w:type="dxa"/>
          <w:bottom w:w="15" w:type="dxa"/>
          <w:right w:w="15" w:type="dxa"/>
        </w:tblCellMar>
        <w:tblLook w:val="04A0" w:firstRow="1" w:lastRow="0" w:firstColumn="1" w:lastColumn="0" w:noHBand="0" w:noVBand="1"/>
      </w:tblPr>
      <w:tblGrid>
        <w:gridCol w:w="7388"/>
      </w:tblGrid>
      <w:tr w:rsidR="007B56C7" w:rsidRPr="007B56C7" w:rsidTr="007B56C7">
        <w:trPr>
          <w:tblCellSpacing w:w="15" w:type="dxa"/>
          <w:jc w:val="center"/>
        </w:trPr>
        <w:tc>
          <w:tcPr>
            <w:tcW w:w="0" w:type="auto"/>
            <w:tcMar>
              <w:top w:w="15" w:type="dxa"/>
              <w:left w:w="15" w:type="dxa"/>
              <w:bottom w:w="150" w:type="dxa"/>
              <w:right w:w="15" w:type="dxa"/>
            </w:tcMar>
            <w:vAlign w:val="center"/>
            <w:hideMark/>
          </w:tcPr>
          <w:p w:rsidR="007B56C7" w:rsidRPr="007B56C7" w:rsidRDefault="007B56C7" w:rsidP="007B56C7">
            <w:pPr>
              <w:widowControl/>
              <w:jc w:val="center"/>
              <w:rPr>
                <w:rFonts w:ascii="宋体" w:eastAsia="宋体" w:hAnsi="宋体" w:cs="宋体"/>
                <w:kern w:val="0"/>
                <w:sz w:val="24"/>
                <w:szCs w:val="24"/>
              </w:rPr>
            </w:pPr>
            <w:bookmarkStart w:id="0" w:name="_GoBack"/>
            <w:r w:rsidRPr="007B56C7">
              <w:rPr>
                <w:rFonts w:ascii="宋体" w:eastAsia="宋体" w:hAnsi="宋体" w:cs="宋体"/>
                <w:b/>
                <w:bCs/>
                <w:kern w:val="0"/>
                <w:sz w:val="27"/>
                <w:szCs w:val="27"/>
              </w:rPr>
              <w:t>吉林大学关于选拔2017年优秀应届本科毕业生为创新人才推免生工作办法的通知</w:t>
            </w:r>
            <w:bookmarkEnd w:id="0"/>
          </w:p>
        </w:tc>
      </w:tr>
    </w:tbl>
    <w:p w:rsidR="007B56C7" w:rsidRPr="007B56C7" w:rsidRDefault="007B56C7" w:rsidP="007B56C7">
      <w:pPr>
        <w:widowControl/>
        <w:jc w:val="left"/>
        <w:rPr>
          <w:rFonts w:ascii="宋体" w:eastAsia="宋体" w:hAnsi="宋体" w:cs="宋体"/>
          <w:vanish/>
          <w:kern w:val="0"/>
          <w:sz w:val="24"/>
          <w:szCs w:val="24"/>
        </w:rPr>
      </w:pPr>
    </w:p>
    <w:tbl>
      <w:tblPr>
        <w:tblW w:w="4900" w:type="pct"/>
        <w:jc w:val="center"/>
        <w:tblCellSpacing w:w="0" w:type="dxa"/>
        <w:tblCellMar>
          <w:left w:w="0" w:type="dxa"/>
          <w:right w:w="0" w:type="dxa"/>
        </w:tblCellMar>
        <w:tblLook w:val="04A0" w:firstRow="1" w:lastRow="0" w:firstColumn="1" w:lastColumn="0" w:noHBand="0" w:noVBand="1"/>
      </w:tblPr>
      <w:tblGrid>
        <w:gridCol w:w="5440"/>
        <w:gridCol w:w="2700"/>
      </w:tblGrid>
      <w:tr w:rsidR="007B56C7" w:rsidRPr="007B56C7" w:rsidTr="007B56C7">
        <w:trPr>
          <w:trHeight w:val="450"/>
          <w:tblCellSpacing w:w="0" w:type="dxa"/>
          <w:jc w:val="center"/>
        </w:trPr>
        <w:tc>
          <w:tcPr>
            <w:tcW w:w="0" w:type="auto"/>
            <w:hideMark/>
          </w:tcPr>
          <w:p w:rsidR="007B56C7" w:rsidRPr="007B56C7" w:rsidRDefault="007B56C7" w:rsidP="007B56C7">
            <w:pPr>
              <w:widowControl/>
              <w:jc w:val="right"/>
              <w:rPr>
                <w:rFonts w:ascii="宋体" w:eastAsia="宋体" w:hAnsi="宋体" w:cs="宋体"/>
                <w:kern w:val="0"/>
                <w:sz w:val="24"/>
                <w:szCs w:val="24"/>
              </w:rPr>
            </w:pPr>
            <w:r w:rsidRPr="007B56C7">
              <w:rPr>
                <w:rFonts w:ascii="宋体" w:eastAsia="宋体" w:hAnsi="宋体" w:cs="宋体"/>
                <w:kern w:val="0"/>
                <w:sz w:val="24"/>
                <w:szCs w:val="24"/>
              </w:rPr>
              <w:t>提交部门：</w:t>
            </w:r>
            <w:hyperlink r:id="rId8" w:history="1">
              <w:r w:rsidRPr="007B56C7">
                <w:rPr>
                  <w:rFonts w:ascii="宋体" w:eastAsia="宋体" w:hAnsi="宋体" w:cs="宋体"/>
                  <w:color w:val="0000FF"/>
                  <w:kern w:val="0"/>
                  <w:sz w:val="24"/>
                  <w:szCs w:val="24"/>
                  <w:u w:val="single"/>
                </w:rPr>
                <w:t>教务处</w:t>
              </w:r>
            </w:hyperlink>
            <w:r w:rsidRPr="007B56C7">
              <w:rPr>
                <w:rFonts w:ascii="宋体" w:eastAsia="宋体" w:hAnsi="宋体" w:cs="宋体"/>
                <w:kern w:val="0"/>
                <w:sz w:val="24"/>
                <w:szCs w:val="24"/>
              </w:rPr>
              <w:t xml:space="preserve">   提交时间：2016-9-13 9:45:23</w:t>
            </w:r>
          </w:p>
        </w:tc>
        <w:tc>
          <w:tcPr>
            <w:tcW w:w="2700" w:type="dxa"/>
            <w:hideMark/>
          </w:tcPr>
          <w:p w:rsidR="007B56C7" w:rsidRPr="007B56C7" w:rsidRDefault="007B56C7" w:rsidP="007B56C7">
            <w:pPr>
              <w:widowControl/>
              <w:jc w:val="right"/>
              <w:rPr>
                <w:rFonts w:ascii="宋体" w:eastAsia="宋体" w:hAnsi="宋体" w:cs="宋体"/>
                <w:kern w:val="0"/>
                <w:sz w:val="24"/>
                <w:szCs w:val="24"/>
              </w:rPr>
            </w:pPr>
            <w:r w:rsidRPr="007B56C7">
              <w:rPr>
                <w:rFonts w:ascii="宋体" w:eastAsia="宋体" w:hAnsi="宋体" w:cs="宋体"/>
                <w:kern w:val="0"/>
                <w:sz w:val="24"/>
                <w:szCs w:val="24"/>
              </w:rPr>
              <w:t>字号：</w:t>
            </w:r>
            <w:hyperlink r:id="rId9" w:history="1">
              <w:r w:rsidRPr="007B56C7">
                <w:rPr>
                  <w:rFonts w:ascii="宋体" w:eastAsia="宋体" w:hAnsi="宋体" w:cs="宋体"/>
                  <w:color w:val="0000FF"/>
                  <w:kern w:val="0"/>
                  <w:sz w:val="24"/>
                  <w:szCs w:val="24"/>
                  <w:u w:val="single"/>
                </w:rPr>
                <w:t>大</w:t>
              </w:r>
            </w:hyperlink>
            <w:r w:rsidRPr="007B56C7">
              <w:rPr>
                <w:rFonts w:ascii="宋体" w:eastAsia="宋体" w:hAnsi="宋体" w:cs="宋体"/>
                <w:kern w:val="0"/>
                <w:sz w:val="24"/>
                <w:szCs w:val="24"/>
              </w:rPr>
              <w:t xml:space="preserve"> </w:t>
            </w:r>
            <w:hyperlink r:id="rId10" w:history="1">
              <w:r w:rsidRPr="007B56C7">
                <w:rPr>
                  <w:rFonts w:ascii="宋体" w:eastAsia="宋体" w:hAnsi="宋体" w:cs="宋体"/>
                  <w:color w:val="0000FF"/>
                  <w:kern w:val="0"/>
                  <w:sz w:val="24"/>
                  <w:szCs w:val="24"/>
                  <w:u w:val="single"/>
                </w:rPr>
                <w:t>中</w:t>
              </w:r>
            </w:hyperlink>
            <w:r w:rsidRPr="007B56C7">
              <w:rPr>
                <w:rFonts w:ascii="宋体" w:eastAsia="宋体" w:hAnsi="宋体" w:cs="宋体"/>
                <w:kern w:val="0"/>
                <w:sz w:val="24"/>
                <w:szCs w:val="24"/>
              </w:rPr>
              <w:t xml:space="preserve"> </w:t>
            </w:r>
            <w:hyperlink r:id="rId11" w:history="1">
              <w:r w:rsidRPr="007B56C7">
                <w:rPr>
                  <w:rFonts w:ascii="宋体" w:eastAsia="宋体" w:hAnsi="宋体" w:cs="宋体"/>
                  <w:color w:val="0000FF"/>
                  <w:kern w:val="0"/>
                  <w:sz w:val="24"/>
                  <w:szCs w:val="24"/>
                  <w:u w:val="single"/>
                </w:rPr>
                <w:t>小</w:t>
              </w:r>
            </w:hyperlink>
            <w:r w:rsidRPr="007B56C7">
              <w:rPr>
                <w:rFonts w:ascii="宋体" w:eastAsia="宋体" w:hAnsi="宋体" w:cs="宋体"/>
                <w:kern w:val="0"/>
                <w:sz w:val="24"/>
                <w:szCs w:val="24"/>
              </w:rPr>
              <w:t>  </w:t>
            </w:r>
          </w:p>
        </w:tc>
      </w:tr>
    </w:tbl>
    <w:p w:rsidR="007B56C7" w:rsidRPr="007B56C7" w:rsidRDefault="007B56C7" w:rsidP="007B56C7">
      <w:pPr>
        <w:widowControl/>
        <w:jc w:val="left"/>
        <w:rPr>
          <w:rFonts w:ascii="宋体" w:eastAsia="宋体" w:hAnsi="宋体" w:cs="宋体"/>
          <w:vanish/>
          <w:kern w:val="0"/>
          <w:sz w:val="24"/>
          <w:szCs w:val="24"/>
        </w:rPr>
      </w:pPr>
    </w:p>
    <w:tbl>
      <w:tblPr>
        <w:tblW w:w="4900" w:type="pct"/>
        <w:jc w:val="center"/>
        <w:tblCellSpacing w:w="15" w:type="dxa"/>
        <w:tblCellMar>
          <w:top w:w="15" w:type="dxa"/>
          <w:left w:w="15" w:type="dxa"/>
          <w:bottom w:w="15" w:type="dxa"/>
          <w:right w:w="15" w:type="dxa"/>
        </w:tblCellMar>
        <w:tblLook w:val="04A0" w:firstRow="1" w:lastRow="0" w:firstColumn="1" w:lastColumn="0" w:noHBand="0" w:noVBand="1"/>
      </w:tblPr>
      <w:tblGrid>
        <w:gridCol w:w="8228"/>
      </w:tblGrid>
      <w:tr w:rsidR="007B56C7" w:rsidRPr="007B56C7" w:rsidTr="007B56C7">
        <w:trPr>
          <w:tblCellSpacing w:w="15" w:type="dxa"/>
          <w:jc w:val="center"/>
        </w:trPr>
        <w:tc>
          <w:tcPr>
            <w:tcW w:w="0" w:type="auto"/>
            <w:vAlign w:val="center"/>
            <w:hideMark/>
          </w:tcPr>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proofErr w:type="gramStart"/>
            <w:r w:rsidRPr="007B56C7">
              <w:rPr>
                <w:rFonts w:ascii="宋体" w:eastAsia="宋体" w:hAnsi="宋体" w:cs="宋体"/>
                <w:kern w:val="0"/>
                <w:sz w:val="24"/>
                <w:szCs w:val="24"/>
              </w:rPr>
              <w:t>校发〔2016〕</w:t>
            </w:r>
            <w:proofErr w:type="gramEnd"/>
            <w:r w:rsidRPr="007B56C7">
              <w:rPr>
                <w:rFonts w:ascii="宋体" w:eastAsia="宋体" w:hAnsi="宋体" w:cs="宋体"/>
                <w:kern w:val="0"/>
                <w:sz w:val="24"/>
                <w:szCs w:val="24"/>
              </w:rPr>
              <w:t>332号</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为做好选拔创新人才推免生特别推荐（以下简称创新推荐）工作，根据《教育部办公厅关于进一步完善推荐优秀应届本科毕业生免试攻读研究生工作办法的通知》（教学厅〔2014〕5号）、《吉林大学推荐优秀应届本科毕业生免试攻读硕士学位研究生实施办法(修订)》(以下简称《实施办法》)以及《吉林大学关于做好2017年推荐优秀应届本科毕业生免试攻读研究生选拔推荐工作的通知》要求，现对选拔2017年优秀应届本科毕业生为创新人才推免生的工作通知如下：</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一、选拔原则</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（一）严格遵照创新推荐的选拔标准，选拔真正具有创新精神和能力、有特殊培养价值的优秀人才为推免生。</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（二）公开、公正、公平，各推荐环节和推荐结果必须向全体学生公布，透明操作。</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二、组织领导</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学校组成人文、社会科学、理学、工学、信息科学、地球科学、白求恩医学、农学等八个学部创新推荐工作专家组。各专家组成员由相关学科高级职称的教师和知名教授等7～9人组成。专家组在学校推免生工作领导小组的领导下开展工作。</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教务处与各校区教务办协助相关学部落实创新推荐的具体工作。</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三、申报资格</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2017年优秀应届本科学生在校学习期间，获得一定的学术、科技等成果，可以申报常规创新推荐、破格创新推荐、特殊创新推荐，经过选拔批准获得推荐免试研究生名额。参加创新推荐学生的申报资格需要经过学校推免生工作领导小组审查、确定。</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创新推荐的基本申报资格如下：</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lastRenderedPageBreak/>
              <w:t> </w:t>
            </w:r>
            <w:r w:rsidRPr="007B56C7">
              <w:rPr>
                <w:rFonts w:ascii="宋体" w:eastAsia="宋体" w:hAnsi="宋体" w:cs="宋体"/>
                <w:kern w:val="0"/>
                <w:sz w:val="24"/>
                <w:szCs w:val="24"/>
              </w:rPr>
              <w:t xml:space="preserve"> （一）常规创新推荐</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申报常规创新推荐的学生，最多仅允许突破常规推免生</w:t>
            </w:r>
            <w:proofErr w:type="gramStart"/>
            <w:r w:rsidRPr="007B56C7">
              <w:rPr>
                <w:rFonts w:ascii="宋体" w:eastAsia="宋体" w:hAnsi="宋体" w:cs="宋体"/>
                <w:kern w:val="0"/>
                <w:sz w:val="24"/>
                <w:szCs w:val="24"/>
              </w:rPr>
              <w:t>推免成绩</w:t>
            </w:r>
            <w:proofErr w:type="gramEnd"/>
            <w:r w:rsidRPr="007B56C7">
              <w:rPr>
                <w:rFonts w:ascii="宋体" w:eastAsia="宋体" w:hAnsi="宋体" w:cs="宋体"/>
                <w:kern w:val="0"/>
                <w:sz w:val="24"/>
                <w:szCs w:val="24"/>
              </w:rPr>
              <w:t>的名次或实验及实践教学环节成绩要求两种情况之一，其它条件符合《吉林大学推荐优秀应届本科毕业生免试攻读硕士学位研究生实施办法》中的相关遴选条件，否则不具备常规创新推荐资格。</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具体限定如下：</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1.</w:t>
            </w:r>
            <w:proofErr w:type="gramStart"/>
            <w:r w:rsidRPr="007B56C7">
              <w:rPr>
                <w:rFonts w:ascii="宋体" w:eastAsia="宋体" w:hAnsi="宋体" w:cs="宋体"/>
                <w:kern w:val="0"/>
                <w:sz w:val="24"/>
                <w:szCs w:val="24"/>
              </w:rPr>
              <w:t>推免成绩</w:t>
            </w:r>
            <w:proofErr w:type="gramEnd"/>
            <w:r w:rsidRPr="007B56C7">
              <w:rPr>
                <w:rFonts w:ascii="宋体" w:eastAsia="宋体" w:hAnsi="宋体" w:cs="宋体"/>
                <w:kern w:val="0"/>
                <w:sz w:val="24"/>
                <w:szCs w:val="24"/>
              </w:rPr>
              <w:t>名次如未列入专业前1/4的情况下，该生成绩必须列入专业前1/3（含1/3）。</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2.独立开设的实验及实践教学环节, 按百分制核定各学期单科成绩要达到60分以上，按五级制核定应达到及格以上；或平均成绩按百分制核定应达到75分以上（五级分制应先转成百分制计算）。</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（二）破格创新推荐</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申报破格创新推荐的学生，最多仅允许突破常规推免生</w:t>
            </w:r>
            <w:proofErr w:type="gramStart"/>
            <w:r w:rsidRPr="007B56C7">
              <w:rPr>
                <w:rFonts w:ascii="宋体" w:eastAsia="宋体" w:hAnsi="宋体" w:cs="宋体"/>
                <w:kern w:val="0"/>
                <w:sz w:val="24"/>
                <w:szCs w:val="24"/>
              </w:rPr>
              <w:t>推免成绩</w:t>
            </w:r>
            <w:proofErr w:type="gramEnd"/>
            <w:r w:rsidRPr="007B56C7">
              <w:rPr>
                <w:rFonts w:ascii="宋体" w:eastAsia="宋体" w:hAnsi="宋体" w:cs="宋体"/>
                <w:kern w:val="0"/>
                <w:sz w:val="24"/>
                <w:szCs w:val="24"/>
              </w:rPr>
              <w:t>的课程考核、名次或外语三种要求之一，其它条件符合《吉林大学推荐优秀应届本科毕业生免试攻读硕士学位研究生实施办法》中的常规推荐的相关遴选条件，否则不具备破格创新推荐资格。</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具体限定如下：</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1.曾经有一门</w:t>
            </w:r>
            <w:proofErr w:type="gramStart"/>
            <w:r w:rsidRPr="007B56C7">
              <w:rPr>
                <w:rFonts w:ascii="宋体" w:eastAsia="宋体" w:hAnsi="宋体" w:cs="宋体"/>
                <w:kern w:val="0"/>
                <w:sz w:val="24"/>
                <w:szCs w:val="24"/>
              </w:rPr>
              <w:t>推免成绩</w:t>
            </w:r>
            <w:proofErr w:type="gramEnd"/>
            <w:r w:rsidRPr="007B56C7">
              <w:rPr>
                <w:rFonts w:ascii="宋体" w:eastAsia="宋体" w:hAnsi="宋体" w:cs="宋体"/>
                <w:kern w:val="0"/>
                <w:sz w:val="24"/>
                <w:szCs w:val="24"/>
              </w:rPr>
              <w:t>中的课程考试不及格，但已经重修或补考通过。</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2.</w:t>
            </w:r>
            <w:proofErr w:type="gramStart"/>
            <w:r w:rsidRPr="007B56C7">
              <w:rPr>
                <w:rFonts w:ascii="宋体" w:eastAsia="宋体" w:hAnsi="宋体" w:cs="宋体"/>
                <w:kern w:val="0"/>
                <w:sz w:val="24"/>
                <w:szCs w:val="24"/>
              </w:rPr>
              <w:t>推免成绩</w:t>
            </w:r>
            <w:proofErr w:type="gramEnd"/>
            <w:r w:rsidRPr="007B56C7">
              <w:rPr>
                <w:rFonts w:ascii="宋体" w:eastAsia="宋体" w:hAnsi="宋体" w:cs="宋体"/>
                <w:kern w:val="0"/>
                <w:sz w:val="24"/>
                <w:szCs w:val="24"/>
              </w:rPr>
              <w:t>名次未列入专业前1/3，但须列前1/2（含1/2）。</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3.外语未达到要求，但已符合以下条件之一:</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⑴全国大学四级考试成绩达到390分以上。</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⑵校内外语1－4级考试平均成绩达到65分以上。</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（三）特殊创新推荐</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学生如果在某一方面表现特别优秀，或有突出成果，可以不受常规创新推荐、破格创新推荐相关条件的限制。</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特殊创新推荐的考核、选拔方式，由学校推免生工作领导小组另行研究确定。</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四、成果要求</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lastRenderedPageBreak/>
              <w:t> </w:t>
            </w:r>
            <w:r w:rsidRPr="007B56C7">
              <w:rPr>
                <w:rFonts w:ascii="宋体" w:eastAsia="宋体" w:hAnsi="宋体" w:cs="宋体"/>
                <w:kern w:val="0"/>
                <w:sz w:val="24"/>
                <w:szCs w:val="24"/>
              </w:rPr>
              <w:t> </w:t>
            </w:r>
            <w:r w:rsidRPr="007B56C7">
              <w:rPr>
                <w:rFonts w:ascii="宋体" w:eastAsia="宋体" w:hAnsi="宋体" w:cs="宋体"/>
                <w:kern w:val="0"/>
                <w:sz w:val="24"/>
                <w:szCs w:val="24"/>
              </w:rPr>
              <w:t>常规创新推荐、破格创新推荐、特殊创新推荐的基本成果要求如下：</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（一）常规创新推荐</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满足下列条件之一：</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1.在本专业领域学术期刊上公开发表本专业领域的学术论文。论文发表于核心学术刊物上，作者应是前二名；发表于一般学术刊物上，应为第一作者。</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2.取得发明专利的前三名者。</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3. 参加国家级大学生创新性实验计划项目通过结题鉴定，且项目结题鉴定为优秀，完成人应为前两名。</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4.参加科技竞赛获得以下成绩之一：</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⑴ 获挑战杯竞赛、全国大学生数学建模竞赛、全国大学生电子设计竞赛等相同级别竞赛省级一等奖；</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⑵ 获全国大学生机械创新设计竞赛等相同级别竞赛吉林省赛区一等奖及以上奖励；</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⑶ 获嵌入式电子设计竞赛、ACM大学生程序设计竞赛等相同级别竞赛国家三等奖及以上奖励。</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（二）破格创新推荐</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满足下列条件之一：</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1.有两篇及以上公开发表的本专业领域的学术论文，其中至少一篇为第一作者。两篇中一篇应是CSSCI(中文社会科学引文索引)刊物上发表的文章，或被SCI、EI检索收录。</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2.参加挑战杯竞赛、全国大学生数学建模竞赛、全国大学生电子设计竞赛、全国大学生机械创新设计竞赛等相同级别竞赛，获得国家特等奖、一等奖项目的前三名完成人及国家二等奖项目的前两名完成人。</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3. 参加国家级大学生创新性实验计划项目通过结题鉴定，且项目结题鉴定为优秀，完成人应为负责人。</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（三）特殊创新推荐</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满足下列条件之一：</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1.人文、社科有关专业的学生有三篇及以上公开发表的与本专业领域相关的学术论文，三篇均为第一作者，第一作者的文章中有两篇应在CSSCI(中文社</w:t>
            </w:r>
            <w:r w:rsidRPr="007B56C7">
              <w:rPr>
                <w:rFonts w:ascii="宋体" w:eastAsia="宋体" w:hAnsi="宋体" w:cs="宋体"/>
                <w:kern w:val="0"/>
                <w:sz w:val="24"/>
                <w:szCs w:val="24"/>
              </w:rPr>
              <w:lastRenderedPageBreak/>
              <w:t>会科学引文索引)刊物上发表。</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理学、工学、地球科学、信息科学、医学有关专业的学生有三篇及以上公开发表的本专业领域的学术论文，其中至少两篇为第一作者，三篇中一篇被SCI、EI检索收录。</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理学、工学、地球科学、信息科学、医学有关专业的学生以前二名作者身份发表一篇被SCI、EI检索收录且影响因子达到2.0及其以上的论文。</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2.参加挑战杯、数学建模竞赛、电子设计大赛等相同级别的竞赛，获得国家一等奖以上项目的第一完成人。</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3.代表我校参加各类体育比赛的高水平运动员取得下列成绩之一者：</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参加由教育部、体育总局及全国大学生体协举办的全国性比赛，获得单项成绩前三名或集体项目成绩前六名的主力队员；</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参加由省教育厅、体育局及省大学生体协举办省级比赛中，获得单项成绩第一名或集体项目成绩前两名的主力队员。</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（四）有关说明</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关于相同级别科技竞赛的认定由教务处负责，其它未在上述包含的成果须经相关专家认定，如其水平达到上述要求，则可报学校推免生工作领导小组研究确认。</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（五）其它要求</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1.论文截止时间为2016年9月30日以前。在增刊、特刊、汇编、网上发表的文章均不予计算。</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2.在重要报纸的理论版、学术版发表的论文可以作为成果。</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3.奖励、成果、项目必须在2016年9月30日以前获得。发明专利、科技竞赛等成果必须为本人亲自完成或作为主要参加人员完成。</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五、遴选程序</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（一）学生本人从即日起至9月14日上午11：00提出申请，填写《吉林大学创新推荐审批表》，经三名以上本专业教授推荐，向所在学院报名，并提交创新成果等相关证明材料。</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（二）各学院按照《2017年应届毕业生推免生工作进程表》时间安排组织学生上交表格、材料，并按照相关要求进行审核，将符合推荐资格学生的材料于9月18日上午11：00之前按相应学部报教务科或各校区教务办。</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lastRenderedPageBreak/>
              <w:t> </w:t>
            </w:r>
            <w:r w:rsidRPr="007B56C7">
              <w:rPr>
                <w:rFonts w:ascii="宋体" w:eastAsia="宋体" w:hAnsi="宋体" w:cs="宋体"/>
                <w:kern w:val="0"/>
                <w:sz w:val="24"/>
                <w:szCs w:val="24"/>
              </w:rPr>
              <w:t xml:space="preserve"> （三）各学部需组织相关学科专家对学生申报成果的学术水平和学术价值，以及获奖成果的真实性等进行评审和鉴定,并填写《吉林大学创新推荐专家评审表》。学部将常规创新推荐、破格创新推荐、特殊创新推荐的申报材料进行分类汇总。</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（四）学校推免生工作办公室将于9月19日召开会议，听取各学部的汇报，小组对学生的申报资格进行审查、确定。学校推免生工作领导小组将根据资格审查通过情况下达相应名额。</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（五）各学部9月20日将组织所在学部创新推荐工作专家组，进行开放式答辩会。为增加答辩的透明度，各学部要提前公布答辩会的时间、地点，学生自愿旁听。</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（六）学生参加答辩，专家组根据学生的创新能力、学术专长、培养潜质等综合素质，经过讨论，以记名方式投票，按学部分配名额数当场确定推荐人选。</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常规创新推荐的学生须获得1／2以上票数；破格、特殊创新推荐的学生须获得2／3及以上票数。</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（七）推荐人选确定后，各学部负责将创新推荐名额获得人员名单报教务处，同时上网进行公示，公示期10天。</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创新推免生填写推免生数据库（推免生名单表结构见附件四），各学部上报时间最迟不得晚于9月21日。</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六、其它</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各学部所属学院上报材料的地点、联系人及电话：</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1.人文、社会科学、理学、信息科学学部的各学院材料报教务处教务科，联系人：王彦飞，电话：85166415。</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2.工学部的各学院材料报东区教务办，联系人：王利军，电话：85095794。</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3.白求恩医学部的各学院材料报医学部人才培养办公室，联系人：吴运涛，电话：85619956。</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4.地球科学学部的各学院材料报北区教务办，联系人：周伟，电话：88502241。</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5.农学部的各学院材料报和平校区教务处，联系人：王卫宏，电话：87836132。</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lastRenderedPageBreak/>
              <w:t> </w:t>
            </w:r>
            <w:r w:rsidRPr="007B56C7">
              <w:rPr>
                <w:rFonts w:ascii="宋体" w:eastAsia="宋体" w:hAnsi="宋体" w:cs="宋体"/>
                <w:kern w:val="0"/>
                <w:sz w:val="24"/>
                <w:szCs w:val="24"/>
              </w:rPr>
              <w:t> </w:t>
            </w:r>
            <w:r w:rsidRPr="007B56C7">
              <w:rPr>
                <w:rFonts w:ascii="宋体" w:eastAsia="宋体" w:hAnsi="宋体" w:cs="宋体"/>
                <w:kern w:val="0"/>
                <w:sz w:val="24"/>
                <w:szCs w:val="24"/>
              </w:rPr>
              <w:t>附件：1.吉林大学创新推荐审批表</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2.吉林大学创新推荐专家评审表</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3.学院申报2017年创新</w:t>
            </w:r>
            <w:proofErr w:type="gramStart"/>
            <w:r w:rsidRPr="007B56C7">
              <w:rPr>
                <w:rFonts w:ascii="宋体" w:eastAsia="宋体" w:hAnsi="宋体" w:cs="宋体"/>
                <w:kern w:val="0"/>
                <w:sz w:val="24"/>
                <w:szCs w:val="24"/>
              </w:rPr>
              <w:t>人才推免研究生</w:t>
            </w:r>
            <w:proofErr w:type="gramEnd"/>
            <w:r w:rsidRPr="007B56C7">
              <w:rPr>
                <w:rFonts w:ascii="宋体" w:eastAsia="宋体" w:hAnsi="宋体" w:cs="宋体"/>
                <w:kern w:val="0"/>
                <w:sz w:val="24"/>
                <w:szCs w:val="24"/>
              </w:rPr>
              <w:t>汇总表</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xml:space="preserve"> 教务处</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 </w:t>
            </w:r>
            <w:r w:rsidRPr="007B56C7">
              <w:rPr>
                <w:rFonts w:ascii="宋体" w:eastAsia="宋体" w:hAnsi="宋体" w:cs="宋体"/>
                <w:kern w:val="0"/>
                <w:sz w:val="24"/>
                <w:szCs w:val="24"/>
              </w:rPr>
              <w:t>2016年9月13日</w:t>
            </w:r>
          </w:p>
          <w:p w:rsidR="007B56C7" w:rsidRPr="007B56C7" w:rsidRDefault="007B56C7" w:rsidP="007B56C7">
            <w:pPr>
              <w:widowControl/>
              <w:spacing w:before="100" w:beforeAutospacing="1" w:after="100" w:afterAutospacing="1"/>
              <w:jc w:val="left"/>
              <w:rPr>
                <w:rFonts w:ascii="宋体" w:eastAsia="宋体" w:hAnsi="宋体" w:cs="宋体"/>
                <w:kern w:val="0"/>
                <w:sz w:val="24"/>
                <w:szCs w:val="24"/>
              </w:rPr>
            </w:pPr>
            <w:r w:rsidRPr="007B56C7">
              <w:rPr>
                <w:rFonts w:ascii="宋体" w:eastAsia="宋体" w:hAnsi="宋体" w:cs="宋体"/>
                <w:kern w:val="0"/>
                <w:sz w:val="24"/>
                <w:szCs w:val="24"/>
              </w:rPr>
              <w:t> </w:t>
            </w:r>
          </w:p>
        </w:tc>
      </w:tr>
    </w:tbl>
    <w:p w:rsidR="007B56C7" w:rsidRPr="007B56C7" w:rsidRDefault="007B56C7" w:rsidP="007B56C7">
      <w:pPr>
        <w:widowControl/>
        <w:jc w:val="left"/>
        <w:rPr>
          <w:rFonts w:ascii="宋体" w:eastAsia="宋体" w:hAnsi="宋体" w:cs="宋体"/>
          <w:vanish/>
          <w:kern w:val="0"/>
          <w:sz w:val="24"/>
          <w:szCs w:val="24"/>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396"/>
      </w:tblGrid>
      <w:tr w:rsidR="007B56C7" w:rsidRPr="007B56C7" w:rsidTr="007B56C7">
        <w:trPr>
          <w:tblCellSpacing w:w="15" w:type="dxa"/>
          <w:jc w:val="center"/>
        </w:trPr>
        <w:tc>
          <w:tcPr>
            <w:tcW w:w="0" w:type="auto"/>
            <w:vAlign w:val="center"/>
            <w:hideMark/>
          </w:tcPr>
          <w:p w:rsidR="007B56C7" w:rsidRPr="007B56C7" w:rsidRDefault="007B56C7" w:rsidP="007B56C7">
            <w:pPr>
              <w:widowControl/>
              <w:jc w:val="left"/>
              <w:rPr>
                <w:rFonts w:ascii="宋体" w:eastAsia="宋体" w:hAnsi="宋体" w:cs="宋体"/>
                <w:kern w:val="0"/>
                <w:sz w:val="24"/>
                <w:szCs w:val="24"/>
              </w:rPr>
            </w:pPr>
            <w:r w:rsidRPr="007B56C7">
              <w:rPr>
                <w:rFonts w:ascii="宋体" w:eastAsia="宋体" w:hAnsi="宋体" w:cs="宋体"/>
                <w:kern w:val="0"/>
                <w:sz w:val="24"/>
                <w:szCs w:val="24"/>
              </w:rPr>
              <w:pict>
                <v:rect id="_x0000_i1025" style="width:225pt;height:.75pt" o:hrpct="0" o:hrstd="t" o:hr="t" fillcolor="#aca899" stroked="f"/>
              </w:pict>
            </w:r>
          </w:p>
          <w:p w:rsidR="007B56C7" w:rsidRPr="007B56C7" w:rsidRDefault="007B56C7" w:rsidP="007B56C7">
            <w:pPr>
              <w:widowControl/>
              <w:jc w:val="left"/>
              <w:rPr>
                <w:rFonts w:ascii="宋体" w:eastAsia="宋体" w:hAnsi="宋体" w:cs="宋体"/>
                <w:kern w:val="0"/>
                <w:sz w:val="24"/>
                <w:szCs w:val="24"/>
              </w:rPr>
            </w:pPr>
            <w:r w:rsidRPr="007B56C7">
              <w:rPr>
                <w:rFonts w:ascii="宋体" w:eastAsia="宋体" w:hAnsi="宋体" w:cs="宋体"/>
                <w:kern w:val="0"/>
                <w:sz w:val="24"/>
                <w:szCs w:val="24"/>
              </w:rPr>
              <w:t>    </w:t>
            </w:r>
            <w:r>
              <w:rPr>
                <w:rFonts w:ascii="宋体" w:eastAsia="宋体" w:hAnsi="宋体" w:cs="宋体"/>
                <w:noProof/>
                <w:kern w:val="0"/>
                <w:sz w:val="24"/>
                <w:szCs w:val="24"/>
              </w:rPr>
              <w:drawing>
                <wp:inline distT="0" distB="0" distL="0" distR="0">
                  <wp:extent cx="190500" cy="228600"/>
                  <wp:effectExtent l="0" t="0" r="0" b="0"/>
                  <wp:docPr id="1" name="图片 1" descr="http://oa.jlu.edu.cn/image/attac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a.jlu.edu.cn/image/attach.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7B56C7">
              <w:rPr>
                <w:rFonts w:ascii="宋体" w:eastAsia="宋体" w:hAnsi="宋体" w:cs="宋体"/>
                <w:kern w:val="0"/>
                <w:sz w:val="24"/>
                <w:szCs w:val="24"/>
              </w:rPr>
              <w:t xml:space="preserve"> 附件</w:t>
            </w:r>
          </w:p>
        </w:tc>
      </w:tr>
      <w:tr w:rsidR="007B56C7" w:rsidRPr="007B56C7" w:rsidTr="007B56C7">
        <w:trPr>
          <w:tblCellSpacing w:w="15" w:type="dxa"/>
          <w:jc w:val="center"/>
        </w:trPr>
        <w:tc>
          <w:tcPr>
            <w:tcW w:w="0" w:type="auto"/>
            <w:vAlign w:val="center"/>
            <w:hideMark/>
          </w:tcPr>
          <w:p w:rsidR="007B56C7" w:rsidRPr="007B56C7" w:rsidRDefault="007B56C7" w:rsidP="007B56C7">
            <w:pPr>
              <w:widowControl/>
              <w:numPr>
                <w:ilvl w:val="0"/>
                <w:numId w:val="1"/>
              </w:numPr>
              <w:spacing w:before="100" w:beforeAutospacing="1" w:after="100" w:afterAutospacing="1"/>
              <w:jc w:val="left"/>
              <w:rPr>
                <w:rFonts w:ascii="宋体" w:eastAsia="宋体" w:hAnsi="宋体" w:cs="宋体"/>
                <w:kern w:val="0"/>
                <w:sz w:val="24"/>
                <w:szCs w:val="24"/>
              </w:rPr>
            </w:pPr>
            <w:hyperlink r:id="rId13" w:history="1">
              <w:r w:rsidRPr="007B56C7">
                <w:rPr>
                  <w:rFonts w:ascii="宋体" w:eastAsia="宋体" w:hAnsi="宋体" w:cs="宋体"/>
                  <w:color w:val="0000FF"/>
                  <w:kern w:val="0"/>
                  <w:sz w:val="24"/>
                  <w:szCs w:val="24"/>
                  <w:u w:val="single"/>
                </w:rPr>
                <w:t>附件1吉林大学创新推荐审批表.doc</w:t>
              </w:r>
            </w:hyperlink>
            <w:r w:rsidRPr="007B56C7">
              <w:rPr>
                <w:rFonts w:ascii="宋体" w:eastAsia="宋体" w:hAnsi="宋体" w:cs="宋体"/>
                <w:kern w:val="0"/>
                <w:sz w:val="24"/>
                <w:szCs w:val="24"/>
              </w:rPr>
              <w:t xml:space="preserve"> </w:t>
            </w:r>
          </w:p>
          <w:p w:rsidR="007B56C7" w:rsidRPr="007B56C7" w:rsidRDefault="007B56C7" w:rsidP="007B56C7">
            <w:pPr>
              <w:widowControl/>
              <w:numPr>
                <w:ilvl w:val="0"/>
                <w:numId w:val="1"/>
              </w:numPr>
              <w:spacing w:before="100" w:beforeAutospacing="1" w:after="100" w:afterAutospacing="1"/>
              <w:jc w:val="left"/>
              <w:rPr>
                <w:rFonts w:ascii="宋体" w:eastAsia="宋体" w:hAnsi="宋体" w:cs="宋体"/>
                <w:kern w:val="0"/>
                <w:sz w:val="24"/>
                <w:szCs w:val="24"/>
              </w:rPr>
            </w:pPr>
            <w:hyperlink r:id="rId14" w:history="1">
              <w:r w:rsidRPr="007B56C7">
                <w:rPr>
                  <w:rFonts w:ascii="宋体" w:eastAsia="宋体" w:hAnsi="宋体" w:cs="宋体"/>
                  <w:color w:val="0000FF"/>
                  <w:kern w:val="0"/>
                  <w:sz w:val="24"/>
                  <w:szCs w:val="24"/>
                  <w:u w:val="single"/>
                </w:rPr>
                <w:t>附件2 吉林大学创新推荐专家评审表.doc</w:t>
              </w:r>
            </w:hyperlink>
            <w:r w:rsidRPr="007B56C7">
              <w:rPr>
                <w:rFonts w:ascii="宋体" w:eastAsia="宋体" w:hAnsi="宋体" w:cs="宋体"/>
                <w:kern w:val="0"/>
                <w:sz w:val="24"/>
                <w:szCs w:val="24"/>
              </w:rPr>
              <w:t xml:space="preserve"> </w:t>
            </w:r>
          </w:p>
          <w:p w:rsidR="007B56C7" w:rsidRPr="007B56C7" w:rsidRDefault="007B56C7" w:rsidP="007B56C7">
            <w:pPr>
              <w:widowControl/>
              <w:numPr>
                <w:ilvl w:val="0"/>
                <w:numId w:val="1"/>
              </w:numPr>
              <w:spacing w:before="100" w:beforeAutospacing="1" w:after="100" w:afterAutospacing="1"/>
              <w:jc w:val="left"/>
              <w:rPr>
                <w:rFonts w:ascii="宋体" w:eastAsia="宋体" w:hAnsi="宋体" w:cs="宋体"/>
                <w:kern w:val="0"/>
                <w:sz w:val="24"/>
                <w:szCs w:val="24"/>
              </w:rPr>
            </w:pPr>
            <w:hyperlink r:id="rId15" w:history="1">
              <w:r w:rsidRPr="007B56C7">
                <w:rPr>
                  <w:rFonts w:ascii="宋体" w:eastAsia="宋体" w:hAnsi="宋体" w:cs="宋体"/>
                  <w:color w:val="0000FF"/>
                  <w:kern w:val="0"/>
                  <w:sz w:val="24"/>
                  <w:szCs w:val="24"/>
                  <w:u w:val="single"/>
                </w:rPr>
                <w:t>附件3《 学院申报2016年创新人才推免研究生汇总表》.xls</w:t>
              </w:r>
            </w:hyperlink>
          </w:p>
        </w:tc>
      </w:tr>
    </w:tbl>
    <w:p w:rsidR="00D529C8" w:rsidRPr="007B56C7" w:rsidRDefault="00D529C8"/>
    <w:sectPr w:rsidR="00D529C8" w:rsidRPr="007B56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2E3" w:rsidRDefault="001432E3" w:rsidP="007B56C7">
      <w:r>
        <w:separator/>
      </w:r>
    </w:p>
  </w:endnote>
  <w:endnote w:type="continuationSeparator" w:id="0">
    <w:p w:rsidR="001432E3" w:rsidRDefault="001432E3" w:rsidP="007B5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2E3" w:rsidRDefault="001432E3" w:rsidP="007B56C7">
      <w:r>
        <w:separator/>
      </w:r>
    </w:p>
  </w:footnote>
  <w:footnote w:type="continuationSeparator" w:id="0">
    <w:p w:rsidR="001432E3" w:rsidRDefault="001432E3" w:rsidP="007B56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5778AA"/>
    <w:multiLevelType w:val="multilevel"/>
    <w:tmpl w:val="DFC67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835"/>
    <w:rsid w:val="001432E3"/>
    <w:rsid w:val="007B56C7"/>
    <w:rsid w:val="00CE0835"/>
    <w:rsid w:val="00D52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56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B56C7"/>
    <w:rPr>
      <w:sz w:val="18"/>
      <w:szCs w:val="18"/>
    </w:rPr>
  </w:style>
  <w:style w:type="paragraph" w:styleId="a4">
    <w:name w:val="footer"/>
    <w:basedOn w:val="a"/>
    <w:link w:val="Char0"/>
    <w:uiPriority w:val="99"/>
    <w:unhideWhenUsed/>
    <w:rsid w:val="007B56C7"/>
    <w:pPr>
      <w:tabs>
        <w:tab w:val="center" w:pos="4153"/>
        <w:tab w:val="right" w:pos="8306"/>
      </w:tabs>
      <w:snapToGrid w:val="0"/>
      <w:jc w:val="left"/>
    </w:pPr>
    <w:rPr>
      <w:sz w:val="18"/>
      <w:szCs w:val="18"/>
    </w:rPr>
  </w:style>
  <w:style w:type="character" w:customStyle="1" w:styleId="Char0">
    <w:name w:val="页脚 Char"/>
    <w:basedOn w:val="a0"/>
    <w:link w:val="a4"/>
    <w:uiPriority w:val="99"/>
    <w:rsid w:val="007B56C7"/>
    <w:rPr>
      <w:sz w:val="18"/>
      <w:szCs w:val="18"/>
    </w:rPr>
  </w:style>
  <w:style w:type="character" w:styleId="a5">
    <w:name w:val="Hyperlink"/>
    <w:basedOn w:val="a0"/>
    <w:uiPriority w:val="99"/>
    <w:semiHidden/>
    <w:unhideWhenUsed/>
    <w:rsid w:val="007B56C7"/>
    <w:rPr>
      <w:color w:val="0000FF"/>
      <w:u w:val="single"/>
    </w:rPr>
  </w:style>
  <w:style w:type="paragraph" w:styleId="a6">
    <w:name w:val="Normal (Web)"/>
    <w:basedOn w:val="a"/>
    <w:uiPriority w:val="99"/>
    <w:unhideWhenUsed/>
    <w:rsid w:val="007B56C7"/>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7B56C7"/>
    <w:rPr>
      <w:sz w:val="18"/>
      <w:szCs w:val="18"/>
    </w:rPr>
  </w:style>
  <w:style w:type="character" w:customStyle="1" w:styleId="Char1">
    <w:name w:val="批注框文本 Char"/>
    <w:basedOn w:val="a0"/>
    <w:link w:val="a7"/>
    <w:uiPriority w:val="99"/>
    <w:semiHidden/>
    <w:rsid w:val="007B56C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56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B56C7"/>
    <w:rPr>
      <w:sz w:val="18"/>
      <w:szCs w:val="18"/>
    </w:rPr>
  </w:style>
  <w:style w:type="paragraph" w:styleId="a4">
    <w:name w:val="footer"/>
    <w:basedOn w:val="a"/>
    <w:link w:val="Char0"/>
    <w:uiPriority w:val="99"/>
    <w:unhideWhenUsed/>
    <w:rsid w:val="007B56C7"/>
    <w:pPr>
      <w:tabs>
        <w:tab w:val="center" w:pos="4153"/>
        <w:tab w:val="right" w:pos="8306"/>
      </w:tabs>
      <w:snapToGrid w:val="0"/>
      <w:jc w:val="left"/>
    </w:pPr>
    <w:rPr>
      <w:sz w:val="18"/>
      <w:szCs w:val="18"/>
    </w:rPr>
  </w:style>
  <w:style w:type="character" w:customStyle="1" w:styleId="Char0">
    <w:name w:val="页脚 Char"/>
    <w:basedOn w:val="a0"/>
    <w:link w:val="a4"/>
    <w:uiPriority w:val="99"/>
    <w:rsid w:val="007B56C7"/>
    <w:rPr>
      <w:sz w:val="18"/>
      <w:szCs w:val="18"/>
    </w:rPr>
  </w:style>
  <w:style w:type="character" w:styleId="a5">
    <w:name w:val="Hyperlink"/>
    <w:basedOn w:val="a0"/>
    <w:uiPriority w:val="99"/>
    <w:semiHidden/>
    <w:unhideWhenUsed/>
    <w:rsid w:val="007B56C7"/>
    <w:rPr>
      <w:color w:val="0000FF"/>
      <w:u w:val="single"/>
    </w:rPr>
  </w:style>
  <w:style w:type="paragraph" w:styleId="a6">
    <w:name w:val="Normal (Web)"/>
    <w:basedOn w:val="a"/>
    <w:uiPriority w:val="99"/>
    <w:unhideWhenUsed/>
    <w:rsid w:val="007B56C7"/>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7B56C7"/>
    <w:rPr>
      <w:sz w:val="18"/>
      <w:szCs w:val="18"/>
    </w:rPr>
  </w:style>
  <w:style w:type="character" w:customStyle="1" w:styleId="Char1">
    <w:name w:val="批注框文本 Char"/>
    <w:basedOn w:val="a0"/>
    <w:link w:val="a7"/>
    <w:uiPriority w:val="99"/>
    <w:semiHidden/>
    <w:rsid w:val="007B56C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1633816">
      <w:bodyDiv w:val="1"/>
      <w:marLeft w:val="0"/>
      <w:marRight w:val="0"/>
      <w:marTop w:val="0"/>
      <w:marBottom w:val="0"/>
      <w:divBdr>
        <w:top w:val="none" w:sz="0" w:space="0" w:color="auto"/>
        <w:left w:val="none" w:sz="0" w:space="0" w:color="auto"/>
        <w:bottom w:val="none" w:sz="0" w:space="0" w:color="auto"/>
        <w:right w:val="none" w:sz="0" w:space="0" w:color="auto"/>
      </w:divBdr>
      <w:divsChild>
        <w:div w:id="293368009">
          <w:marLeft w:val="0"/>
          <w:marRight w:val="0"/>
          <w:marTop w:val="0"/>
          <w:marBottom w:val="0"/>
          <w:divBdr>
            <w:top w:val="none" w:sz="0" w:space="0" w:color="auto"/>
            <w:left w:val="none" w:sz="0" w:space="0" w:color="auto"/>
            <w:bottom w:val="none" w:sz="0" w:space="0" w:color="auto"/>
            <w:right w:val="none" w:sz="0" w:space="0" w:color="auto"/>
          </w:divBdr>
          <w:divsChild>
            <w:div w:id="195435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a.jlu.edu.cn/infoSearch.asp?s=1&amp;t=depart&amp;k=&#25945;&#21153;&#22788;" TargetMode="External"/><Relationship Id="rId13" Type="http://schemas.openxmlformats.org/officeDocument/2006/relationships/hyperlink" Target="http://oa.jlu.edu.cn/down.asp?id=241024&amp;fid=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zoom(3);" TargetMode="External"/><Relationship Id="rId5" Type="http://schemas.openxmlformats.org/officeDocument/2006/relationships/webSettings" Target="webSettings.xml"/><Relationship Id="rId15" Type="http://schemas.openxmlformats.org/officeDocument/2006/relationships/hyperlink" Target="http://oa.jlu.edu.cn/down.asp?id=241024&amp;fid=2" TargetMode="External"/><Relationship Id="rId10" Type="http://schemas.openxmlformats.org/officeDocument/2006/relationships/hyperlink" Target="javascript:zoom(2);" TargetMode="External"/><Relationship Id="rId4" Type="http://schemas.openxmlformats.org/officeDocument/2006/relationships/settings" Target="settings.xml"/><Relationship Id="rId9" Type="http://schemas.openxmlformats.org/officeDocument/2006/relationships/hyperlink" Target="javascript:zoom(1);" TargetMode="External"/><Relationship Id="rId14" Type="http://schemas.openxmlformats.org/officeDocument/2006/relationships/hyperlink" Target="http://oa.jlu.edu.cn/down.asp?id=241024&amp;fid=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634</Words>
  <Characters>3616</Characters>
  <Application>Microsoft Office Word</Application>
  <DocSecurity>0</DocSecurity>
  <Lines>30</Lines>
  <Paragraphs>8</Paragraphs>
  <ScaleCrop>false</ScaleCrop>
  <Company>微软中国</Company>
  <LinksUpToDate>false</LinksUpToDate>
  <CharactersWithSpaces>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2016-09-14T01:01:00Z</dcterms:created>
  <dcterms:modified xsi:type="dcterms:W3CDTF">2016-09-14T01:01:00Z</dcterms:modified>
</cp:coreProperties>
</file>